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0AD743E0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D9627B">
        <w:rPr>
          <w:rFonts w:ascii="Arial" w:hAnsi="Arial" w:cs="Arial"/>
        </w:rPr>
        <w:t>29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D9627B">
        <w:rPr>
          <w:rFonts w:ascii="Arial" w:hAnsi="Arial" w:cs="Arial"/>
        </w:rPr>
        <w:t>outubro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 xml:space="preserve">LEI Nº 14.133/2021, ARTIGO 75, § </w:t>
      </w:r>
      <w:r w:rsidR="00BA3D7E">
        <w:rPr>
          <w:rFonts w:ascii="Arial" w:hAnsi="Arial" w:cs="Arial"/>
          <w:b/>
        </w:rPr>
        <w:t xml:space="preserve">3º </w:t>
      </w:r>
      <w:r w:rsidR="00D9627B" w:rsidRPr="00D9627B">
        <w:rPr>
          <w:rFonts w:ascii="Arial" w:hAnsi="Arial" w:cs="Arial"/>
          <w:b/>
        </w:rPr>
        <w:t>AQUISIÇÃO DE BOLSA DE TINTA KIT R04 PARA SEREM UTILIZADOS NA IMPRESSORA DA SECRETARIA ADMINISTRATIVA DA PREFEITURA DE DIVINOLÂNDIA - SP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houve</w:t>
      </w:r>
      <w:r w:rsidR="005E54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55B4F0F0" w:rsidR="001E1006" w:rsidRDefault="00D9627B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EXATA COMERCIO DE EQUIPAMENTOS E ELETRONICOS LTDA</w:t>
      </w:r>
      <w:r w:rsidR="0032546E" w:rsidRPr="0032546E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45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864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530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16</w:t>
      </w:r>
      <w:bookmarkStart w:id="0" w:name="_GoBack"/>
      <w:bookmarkEnd w:id="0"/>
    </w:p>
    <w:p w14:paraId="3FDE68E7" w14:textId="77777777" w:rsidR="001E1006" w:rsidRP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51E49E64" w14:textId="77777777" w:rsidR="00AA2A0D" w:rsidRPr="001E1006" w:rsidRDefault="00AA2A0D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68F6002F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D9627B">
        <w:rPr>
          <w:rFonts w:ascii="Arial" w:hAnsi="Arial" w:cs="Arial"/>
        </w:rPr>
        <w:t>04</w:t>
      </w:r>
      <w:r>
        <w:rPr>
          <w:rFonts w:ascii="Arial" w:hAnsi="Arial" w:cs="Arial"/>
        </w:rPr>
        <w:t xml:space="preserve"> de </w:t>
      </w:r>
      <w:r w:rsidR="00D9627B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CC752" w14:textId="77777777" w:rsidR="009D4E07" w:rsidRDefault="009D4E07" w:rsidP="00847A8F">
      <w:pPr>
        <w:spacing w:after="0" w:line="240" w:lineRule="auto"/>
      </w:pPr>
      <w:r>
        <w:separator/>
      </w:r>
    </w:p>
  </w:endnote>
  <w:endnote w:type="continuationSeparator" w:id="0">
    <w:p w14:paraId="2B8CB750" w14:textId="77777777" w:rsidR="009D4E07" w:rsidRDefault="009D4E07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FE2139" w14:textId="77777777" w:rsidR="009D4E07" w:rsidRDefault="009D4E07" w:rsidP="00847A8F">
      <w:pPr>
        <w:spacing w:after="0" w:line="240" w:lineRule="auto"/>
      </w:pPr>
      <w:r>
        <w:separator/>
      </w:r>
    </w:p>
  </w:footnote>
  <w:footnote w:type="continuationSeparator" w:id="0">
    <w:p w14:paraId="40512FD0" w14:textId="77777777" w:rsidR="009D4E07" w:rsidRDefault="009D4E07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726B5"/>
    <w:rsid w:val="000A6293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23ABA"/>
    <w:rsid w:val="005964AE"/>
    <w:rsid w:val="005E5485"/>
    <w:rsid w:val="00600231"/>
    <w:rsid w:val="006E16C0"/>
    <w:rsid w:val="006E6525"/>
    <w:rsid w:val="00736CB4"/>
    <w:rsid w:val="007A1C40"/>
    <w:rsid w:val="0080484F"/>
    <w:rsid w:val="00847A8F"/>
    <w:rsid w:val="00867FA5"/>
    <w:rsid w:val="00871A71"/>
    <w:rsid w:val="0087344D"/>
    <w:rsid w:val="00900DC1"/>
    <w:rsid w:val="00905CA0"/>
    <w:rsid w:val="00953BEF"/>
    <w:rsid w:val="0097077A"/>
    <w:rsid w:val="009D4E07"/>
    <w:rsid w:val="009E29E5"/>
    <w:rsid w:val="00A90758"/>
    <w:rsid w:val="00AA2A0D"/>
    <w:rsid w:val="00AF07FE"/>
    <w:rsid w:val="00B860A1"/>
    <w:rsid w:val="00BA3D7E"/>
    <w:rsid w:val="00BF4917"/>
    <w:rsid w:val="00C83608"/>
    <w:rsid w:val="00CC5ACA"/>
    <w:rsid w:val="00D05644"/>
    <w:rsid w:val="00D6110E"/>
    <w:rsid w:val="00D613B0"/>
    <w:rsid w:val="00D9627B"/>
    <w:rsid w:val="00E33F2F"/>
    <w:rsid w:val="00E34A08"/>
    <w:rsid w:val="00E34F68"/>
    <w:rsid w:val="00E879E5"/>
    <w:rsid w:val="00ED5842"/>
    <w:rsid w:val="00EF2F54"/>
    <w:rsid w:val="00F274F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2024-11-04T13:09:00Z</dcterms:created>
  <dcterms:modified xsi:type="dcterms:W3CDTF">2024-11-04T13:09:00Z</dcterms:modified>
</cp:coreProperties>
</file>